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2EA2" w14:textId="50B75A70" w:rsidR="00385A87" w:rsidRPr="00B14F9E" w:rsidRDefault="009A38AF" w:rsidP="00B14F9E">
      <w:pPr>
        <w:widowControl w:val="0"/>
        <w:autoSpaceDE w:val="0"/>
        <w:autoSpaceDN w:val="0"/>
        <w:adjustRightInd w:val="0"/>
        <w:snapToGrid w:val="0"/>
        <w:spacing w:after="0" w:line="240" w:lineRule="auto"/>
        <w:jc w:val="center"/>
        <w:rPr>
          <w:rFonts w:ascii="Arial" w:hAnsi="Arial" w:cs="Arial"/>
          <w:b/>
          <w:bCs/>
        </w:rPr>
      </w:pPr>
      <w:r w:rsidRPr="00385A87">
        <w:rPr>
          <w:rFonts w:ascii="Arial" w:hAnsi="Arial" w:cs="Arial"/>
          <w:b/>
          <w:bCs/>
        </w:rPr>
        <w:t>THE AMERICAN BOARD OF ANESTHESIOLOGY</w:t>
      </w:r>
      <w:r w:rsidR="0096000B">
        <w:rPr>
          <w:rFonts w:ascii="Arial" w:hAnsi="Arial" w:cs="Arial"/>
          <w:b/>
          <w:bCs/>
        </w:rPr>
        <w:t xml:space="preserve"> </w:t>
      </w:r>
      <w:r w:rsidRPr="00385A87">
        <w:rPr>
          <w:rFonts w:ascii="Arial" w:hAnsi="Arial" w:cs="Arial"/>
          <w:b/>
          <w:bCs/>
        </w:rPr>
        <w:t>(ABA)</w:t>
      </w:r>
      <w:r w:rsidR="00B14F9E">
        <w:rPr>
          <w:rFonts w:ascii="Arial" w:hAnsi="Arial" w:cs="Arial"/>
          <w:b/>
          <w:bCs/>
        </w:rPr>
        <w:t xml:space="preserve"> </w:t>
      </w:r>
      <w:r w:rsidRPr="00385A87">
        <w:rPr>
          <w:rFonts w:ascii="Arial" w:hAnsi="Arial" w:cs="Arial"/>
          <w:b/>
          <w:bCs/>
        </w:rPr>
        <w:t>IN-TRAINING EXAMINATION</w:t>
      </w:r>
    </w:p>
    <w:p w14:paraId="2EA4026A" w14:textId="4111CAB4" w:rsidR="009A38AF" w:rsidRPr="00385A87" w:rsidRDefault="009A38AF" w:rsidP="00385A87">
      <w:pPr>
        <w:widowControl w:val="0"/>
        <w:autoSpaceDE w:val="0"/>
        <w:autoSpaceDN w:val="0"/>
        <w:adjustRightInd w:val="0"/>
        <w:snapToGrid w:val="0"/>
        <w:spacing w:after="0" w:line="240" w:lineRule="auto"/>
        <w:jc w:val="center"/>
        <w:rPr>
          <w:rFonts w:ascii="Arial" w:hAnsi="Arial" w:cs="Arial"/>
        </w:rPr>
      </w:pPr>
      <w:r w:rsidRPr="00385A87">
        <w:rPr>
          <w:rFonts w:ascii="Arial" w:hAnsi="Arial" w:cs="Arial"/>
          <w:b/>
          <w:bCs/>
        </w:rPr>
        <w:t>INSTRUCTIONS FOR EXAMINEES</w:t>
      </w:r>
    </w:p>
    <w:p w14:paraId="64FD6C9B" w14:textId="77777777" w:rsidR="009A38AF" w:rsidRPr="00606AF6" w:rsidRDefault="009A38AF" w:rsidP="00606AF6">
      <w:pPr>
        <w:widowControl w:val="0"/>
        <w:autoSpaceDE w:val="0"/>
        <w:autoSpaceDN w:val="0"/>
        <w:adjustRightInd w:val="0"/>
        <w:spacing w:before="7" w:after="0" w:line="240" w:lineRule="exact"/>
        <w:rPr>
          <w:rFonts w:ascii="Arial" w:hAnsi="Arial" w:cs="Arial"/>
        </w:rPr>
      </w:pPr>
    </w:p>
    <w:p w14:paraId="693C56D0" w14:textId="77777777" w:rsidR="006935BC" w:rsidRPr="00606AF6" w:rsidRDefault="006935BC" w:rsidP="00606AF6">
      <w:pPr>
        <w:widowControl w:val="0"/>
        <w:autoSpaceDE w:val="0"/>
        <w:autoSpaceDN w:val="0"/>
        <w:adjustRightInd w:val="0"/>
        <w:spacing w:before="7" w:after="0" w:line="240" w:lineRule="exact"/>
        <w:rPr>
          <w:rFonts w:ascii="Arial" w:hAnsi="Arial" w:cs="Arial"/>
        </w:rPr>
      </w:pPr>
    </w:p>
    <w:p w14:paraId="4ADB67F7" w14:textId="77777777" w:rsidR="006935BC" w:rsidRPr="00606AF6" w:rsidRDefault="00004330" w:rsidP="00606AF6">
      <w:pPr>
        <w:widowControl w:val="0"/>
        <w:tabs>
          <w:tab w:val="left" w:pos="525"/>
          <w:tab w:val="right" w:pos="10160"/>
        </w:tabs>
        <w:autoSpaceDE w:val="0"/>
        <w:autoSpaceDN w:val="0"/>
        <w:adjustRightInd w:val="0"/>
        <w:spacing w:before="7" w:after="0" w:line="240" w:lineRule="exact"/>
        <w:rPr>
          <w:rFonts w:ascii="Arial" w:hAnsi="Arial" w:cs="Arial"/>
        </w:rPr>
      </w:pPr>
      <w:r w:rsidRPr="00606AF6">
        <w:rPr>
          <w:rFonts w:ascii="Arial" w:hAnsi="Arial" w:cs="Arial"/>
          <w:b/>
        </w:rPr>
        <w:t>Name: __________________</w:t>
      </w:r>
      <w:r w:rsidR="00F14215" w:rsidRPr="00606AF6">
        <w:rPr>
          <w:rFonts w:ascii="Arial" w:hAnsi="Arial" w:cs="Arial"/>
          <w:b/>
        </w:rPr>
        <w:t>____________________</w:t>
      </w:r>
      <w:r w:rsidRPr="00606AF6">
        <w:rPr>
          <w:rFonts w:ascii="Arial" w:hAnsi="Arial" w:cs="Arial"/>
          <w:b/>
        </w:rPr>
        <w:tab/>
      </w:r>
      <w:r w:rsidR="006935BC" w:rsidRPr="00606AF6">
        <w:rPr>
          <w:rFonts w:ascii="Arial" w:hAnsi="Arial" w:cs="Arial"/>
          <w:b/>
        </w:rPr>
        <w:t>Examinee ID Number</w:t>
      </w:r>
      <w:r w:rsidR="006935BC" w:rsidRPr="00606AF6">
        <w:rPr>
          <w:rFonts w:ascii="Arial" w:hAnsi="Arial" w:cs="Arial"/>
        </w:rPr>
        <w:t>: ________________</w:t>
      </w:r>
      <w:r w:rsidR="00F14215" w:rsidRPr="00606AF6">
        <w:rPr>
          <w:rFonts w:ascii="Arial" w:hAnsi="Arial" w:cs="Arial"/>
        </w:rPr>
        <w:t>_</w:t>
      </w:r>
    </w:p>
    <w:p w14:paraId="5E3058FA" w14:textId="439E3138" w:rsidR="006935BC" w:rsidRPr="00606AF6" w:rsidRDefault="006935BC" w:rsidP="00606AF6">
      <w:pPr>
        <w:widowControl w:val="0"/>
        <w:autoSpaceDE w:val="0"/>
        <w:autoSpaceDN w:val="0"/>
        <w:adjustRightInd w:val="0"/>
        <w:spacing w:before="7" w:after="0" w:line="240" w:lineRule="exact"/>
        <w:rPr>
          <w:rFonts w:ascii="Arial" w:hAnsi="Arial" w:cs="Arial"/>
        </w:rPr>
      </w:pPr>
    </w:p>
    <w:p w14:paraId="7FD25E63" w14:textId="63C7D57A" w:rsidR="009A38AF" w:rsidRPr="000C3EDD" w:rsidRDefault="00385A87" w:rsidP="00606AF6">
      <w:pPr>
        <w:widowControl w:val="0"/>
        <w:autoSpaceDE w:val="0"/>
        <w:autoSpaceDN w:val="0"/>
        <w:adjustRightInd w:val="0"/>
        <w:snapToGrid w:val="0"/>
        <w:spacing w:after="0" w:line="240" w:lineRule="auto"/>
        <w:rPr>
          <w:rFonts w:ascii="Arial" w:hAnsi="Arial" w:cs="Arial"/>
        </w:rPr>
      </w:pPr>
      <w:r w:rsidRPr="00606AF6">
        <w:rPr>
          <w:rFonts w:ascii="Arial" w:hAnsi="Arial" w:cs="Arial"/>
          <w:noProof/>
        </w:rPr>
        <w:drawing>
          <wp:anchor distT="0" distB="0" distL="114300" distR="114300" simplePos="0" relativeHeight="251658240" behindDoc="0" locked="0" layoutInCell="1" allowOverlap="1" wp14:anchorId="64492AE1" wp14:editId="19E15BE2">
            <wp:simplePos x="0" y="0"/>
            <wp:positionH relativeFrom="margin">
              <wp:align>center</wp:align>
            </wp:positionH>
            <wp:positionV relativeFrom="paragraph">
              <wp:posOffset>429895</wp:posOffset>
            </wp:positionV>
            <wp:extent cx="2020824" cy="1847088"/>
            <wp:effectExtent l="12700" t="12700" r="1143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0824" cy="1847088"/>
                    </a:xfrm>
                    <a:prstGeom prst="rect">
                      <a:avLst/>
                    </a:prstGeom>
                    <a:noFill/>
                    <a:ln w="9525"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9A38AF" w:rsidRPr="00606AF6">
        <w:rPr>
          <w:rFonts w:ascii="Arial" w:hAnsi="Arial" w:cs="Arial"/>
        </w:rPr>
        <w:t>You will be taking the</w:t>
      </w:r>
      <w:r w:rsidR="005D5162" w:rsidRPr="00606AF6">
        <w:rPr>
          <w:rFonts w:ascii="Arial" w:hAnsi="Arial" w:cs="Arial"/>
        </w:rPr>
        <w:t xml:space="preserve"> </w:t>
      </w:r>
      <w:r w:rsidR="009A38AF" w:rsidRPr="00606AF6">
        <w:rPr>
          <w:rFonts w:ascii="Arial" w:hAnsi="Arial" w:cs="Arial"/>
        </w:rPr>
        <w:t>ABA’s</w:t>
      </w:r>
      <w:r w:rsidR="005D5162" w:rsidRPr="00606AF6">
        <w:rPr>
          <w:rFonts w:ascii="Arial" w:hAnsi="Arial" w:cs="Arial"/>
        </w:rPr>
        <w:t xml:space="preserve"> </w:t>
      </w:r>
      <w:r w:rsidR="009A38AF" w:rsidRPr="00606AF6">
        <w:rPr>
          <w:rFonts w:ascii="Arial" w:hAnsi="Arial" w:cs="Arial"/>
        </w:rPr>
        <w:t>In-Training Exam</w:t>
      </w:r>
      <w:r w:rsidR="00B11E75" w:rsidRPr="00606AF6">
        <w:rPr>
          <w:rFonts w:ascii="Arial" w:hAnsi="Arial" w:cs="Arial"/>
        </w:rPr>
        <w:t>ination</w:t>
      </w:r>
      <w:r w:rsidR="009A38AF" w:rsidRPr="00606AF6">
        <w:rPr>
          <w:rFonts w:ascii="Arial" w:hAnsi="Arial" w:cs="Arial"/>
        </w:rPr>
        <w:t xml:space="preserve"> (ITE) today.</w:t>
      </w:r>
      <w:r>
        <w:rPr>
          <w:rFonts w:ascii="Arial" w:hAnsi="Arial" w:cs="Arial"/>
        </w:rPr>
        <w:t xml:space="preserve"> </w:t>
      </w:r>
      <w:r w:rsidR="009A38AF" w:rsidRPr="00606AF6">
        <w:rPr>
          <w:rFonts w:ascii="Arial" w:hAnsi="Arial" w:cs="Arial"/>
        </w:rPr>
        <w:t xml:space="preserve">The </w:t>
      </w:r>
      <w:r w:rsidR="009A38AF" w:rsidRPr="00606AF6">
        <w:rPr>
          <w:rFonts w:ascii="Arial" w:hAnsi="Arial" w:cs="Arial"/>
          <w:bCs/>
        </w:rPr>
        <w:t>Login screen</w:t>
      </w:r>
      <w:r w:rsidR="009A38AF" w:rsidRPr="00606AF6">
        <w:rPr>
          <w:rFonts w:ascii="Arial" w:hAnsi="Arial" w:cs="Arial"/>
          <w:b/>
          <w:bCs/>
        </w:rPr>
        <w:t xml:space="preserve"> </w:t>
      </w:r>
      <w:r w:rsidR="009A38AF" w:rsidRPr="00606AF6">
        <w:rPr>
          <w:rFonts w:ascii="Arial" w:hAnsi="Arial" w:cs="Arial"/>
        </w:rPr>
        <w:t>shown below</w:t>
      </w:r>
      <w:r w:rsidR="00606AF6" w:rsidRPr="00606AF6">
        <w:rPr>
          <w:rFonts w:ascii="Arial" w:hAnsi="Arial" w:cs="Arial"/>
        </w:rPr>
        <w:t xml:space="preserve"> </w:t>
      </w:r>
      <w:r w:rsidR="009A38AF" w:rsidRPr="00606AF6">
        <w:rPr>
          <w:rFonts w:ascii="Arial" w:hAnsi="Arial" w:cs="Arial"/>
        </w:rPr>
        <w:t xml:space="preserve">should be </w:t>
      </w:r>
      <w:r w:rsidR="009A38AF" w:rsidRPr="000C3EDD">
        <w:rPr>
          <w:rFonts w:ascii="Arial" w:hAnsi="Arial" w:cs="Arial"/>
        </w:rPr>
        <w:t>open on your workstation.</w:t>
      </w:r>
      <w:r w:rsidR="00606AF6" w:rsidRPr="000C3EDD">
        <w:rPr>
          <w:rFonts w:ascii="Arial" w:hAnsi="Arial" w:cs="Arial"/>
        </w:rPr>
        <w:t xml:space="preserve"> </w:t>
      </w:r>
      <w:r w:rsidR="009A38AF" w:rsidRPr="000C3EDD">
        <w:rPr>
          <w:rFonts w:ascii="Arial" w:hAnsi="Arial" w:cs="Arial"/>
        </w:rPr>
        <w:t>If it is not, please notify your proctor.</w:t>
      </w:r>
    </w:p>
    <w:p w14:paraId="29CA89B4" w14:textId="77777777" w:rsidR="009A38AF" w:rsidRPr="000C3EDD" w:rsidRDefault="009A38AF" w:rsidP="00606AF6">
      <w:pPr>
        <w:widowControl w:val="0"/>
        <w:autoSpaceDE w:val="0"/>
        <w:autoSpaceDN w:val="0"/>
        <w:adjustRightInd w:val="0"/>
        <w:spacing w:after="0" w:line="200" w:lineRule="exact"/>
        <w:rPr>
          <w:rFonts w:ascii="Arial" w:hAnsi="Arial" w:cs="Arial"/>
        </w:rPr>
      </w:pPr>
    </w:p>
    <w:p w14:paraId="1F1C73AA" w14:textId="77777777" w:rsidR="00606AF6" w:rsidRPr="000C3EDD" w:rsidRDefault="009A38AF" w:rsidP="00606AF6">
      <w:pPr>
        <w:pStyle w:val="ListParagraph"/>
        <w:widowControl w:val="0"/>
        <w:numPr>
          <w:ilvl w:val="0"/>
          <w:numId w:val="4"/>
        </w:numPr>
        <w:tabs>
          <w:tab w:val="left" w:pos="460"/>
        </w:tabs>
        <w:autoSpaceDE w:val="0"/>
        <w:autoSpaceDN w:val="0"/>
        <w:adjustRightInd w:val="0"/>
        <w:snapToGrid w:val="0"/>
        <w:spacing w:after="0" w:line="240" w:lineRule="auto"/>
        <w:ind w:left="792"/>
        <w:contextualSpacing w:val="0"/>
        <w:rPr>
          <w:rFonts w:ascii="Arial" w:hAnsi="Arial" w:cs="Arial"/>
        </w:rPr>
      </w:pPr>
      <w:r w:rsidRPr="000C3EDD">
        <w:rPr>
          <w:rFonts w:ascii="Arial" w:hAnsi="Arial" w:cs="Arial"/>
        </w:rPr>
        <w:t>When instructed to do so by your proctor:</w:t>
      </w:r>
    </w:p>
    <w:p w14:paraId="5025974E" w14:textId="7C39A849" w:rsidR="00385A87" w:rsidRPr="000C3EDD" w:rsidRDefault="009A38AF" w:rsidP="00B14F9E">
      <w:pPr>
        <w:pStyle w:val="ListParagraph"/>
        <w:widowControl w:val="0"/>
        <w:numPr>
          <w:ilvl w:val="1"/>
          <w:numId w:val="4"/>
        </w:numPr>
        <w:tabs>
          <w:tab w:val="left" w:pos="460"/>
        </w:tabs>
        <w:autoSpaceDE w:val="0"/>
        <w:autoSpaceDN w:val="0"/>
        <w:adjustRightInd w:val="0"/>
        <w:snapToGrid w:val="0"/>
        <w:spacing w:after="0" w:line="240" w:lineRule="auto"/>
        <w:contextualSpacing w:val="0"/>
        <w:rPr>
          <w:rFonts w:ascii="Arial" w:hAnsi="Arial" w:cs="Arial"/>
        </w:rPr>
      </w:pPr>
      <w:r w:rsidRPr="000C3EDD">
        <w:rPr>
          <w:rFonts w:ascii="Arial" w:hAnsi="Arial" w:cs="Arial"/>
        </w:rPr>
        <w:t xml:space="preserve">Enter your </w:t>
      </w:r>
      <w:r w:rsidRPr="000C3EDD">
        <w:rPr>
          <w:rFonts w:ascii="Arial" w:hAnsi="Arial" w:cs="Arial"/>
          <w:b/>
          <w:bCs/>
        </w:rPr>
        <w:t xml:space="preserve">Registration ID </w:t>
      </w:r>
      <w:r w:rsidRPr="000C3EDD">
        <w:rPr>
          <w:rFonts w:ascii="Arial" w:hAnsi="Arial" w:cs="Arial"/>
        </w:rPr>
        <w:t>in the first box.</w:t>
      </w:r>
      <w:r w:rsidR="00B14F9E" w:rsidRPr="000C3EDD">
        <w:rPr>
          <w:rFonts w:ascii="Arial" w:hAnsi="Arial" w:cs="Arial"/>
        </w:rPr>
        <w:t xml:space="preserve"> </w:t>
      </w:r>
      <w:r w:rsidRPr="000C3EDD">
        <w:rPr>
          <w:rFonts w:ascii="Arial" w:hAnsi="Arial" w:cs="Arial"/>
        </w:rPr>
        <w:t xml:space="preserve">Your Registration ID is: </w:t>
      </w:r>
      <w:r w:rsidR="00B14F9E" w:rsidRPr="000C3EDD">
        <w:rPr>
          <w:rFonts w:ascii="Arial" w:hAnsi="Arial" w:cs="Arial"/>
          <w:b/>
          <w:bCs/>
        </w:rPr>
        <w:t>2026</w:t>
      </w:r>
      <w:r w:rsidR="00BB7A11" w:rsidRPr="000C3EDD">
        <w:rPr>
          <w:rFonts w:ascii="Arial" w:hAnsi="Arial" w:cs="Arial"/>
          <w:b/>
          <w:bCs/>
        </w:rPr>
        <w:t>_</w:t>
      </w:r>
      <w:r w:rsidRPr="000C3EDD">
        <w:rPr>
          <w:rFonts w:ascii="Arial" w:hAnsi="Arial" w:cs="Arial"/>
          <w:b/>
          <w:bCs/>
        </w:rPr>
        <w:t xml:space="preserve">######## </w:t>
      </w:r>
      <w:r w:rsidRPr="000C3EDD">
        <w:rPr>
          <w:rFonts w:ascii="Arial" w:hAnsi="Arial" w:cs="Arial"/>
        </w:rPr>
        <w:t>where “########”</w:t>
      </w:r>
      <w:r w:rsidR="00E11BFF" w:rsidRPr="000C3EDD">
        <w:rPr>
          <w:rFonts w:ascii="Arial" w:hAnsi="Arial" w:cs="Arial"/>
        </w:rPr>
        <w:t xml:space="preserve"> </w:t>
      </w:r>
      <w:r w:rsidRPr="000C3EDD">
        <w:rPr>
          <w:rFonts w:ascii="Arial" w:hAnsi="Arial" w:cs="Arial"/>
        </w:rPr>
        <w:t xml:space="preserve">is replaced by your </w:t>
      </w:r>
      <w:r w:rsidR="006935BC" w:rsidRPr="000C3EDD">
        <w:rPr>
          <w:rFonts w:ascii="Arial" w:hAnsi="Arial" w:cs="Arial"/>
        </w:rPr>
        <w:t>Examinee</w:t>
      </w:r>
      <w:r w:rsidR="00B14F9E" w:rsidRPr="000C3EDD">
        <w:rPr>
          <w:rFonts w:ascii="Arial" w:hAnsi="Arial" w:cs="Arial"/>
        </w:rPr>
        <w:t>/ABA</w:t>
      </w:r>
      <w:r w:rsidR="006935BC" w:rsidRPr="000C3EDD">
        <w:rPr>
          <w:rFonts w:ascii="Arial" w:hAnsi="Arial" w:cs="Arial"/>
        </w:rPr>
        <w:t xml:space="preserve"> </w:t>
      </w:r>
      <w:r w:rsidRPr="000C3EDD">
        <w:rPr>
          <w:rFonts w:ascii="Arial" w:hAnsi="Arial" w:cs="Arial"/>
        </w:rPr>
        <w:t>ID number</w:t>
      </w:r>
      <w:r w:rsidR="00385A87" w:rsidRPr="000C3EDD">
        <w:rPr>
          <w:rFonts w:ascii="Arial" w:hAnsi="Arial" w:cs="Arial"/>
        </w:rPr>
        <w:t xml:space="preserve"> with no dash.</w:t>
      </w:r>
      <w:r w:rsidR="00B14F9E" w:rsidRPr="000C3EDD">
        <w:rPr>
          <w:rFonts w:ascii="Arial" w:hAnsi="Arial" w:cs="Arial"/>
        </w:rPr>
        <w:t xml:space="preserve"> </w:t>
      </w:r>
      <w:r w:rsidR="00B14F9E" w:rsidRPr="000C3EDD">
        <w:rPr>
          <w:rFonts w:ascii="Arial" w:hAnsi="Arial" w:cs="Arial"/>
        </w:rPr>
        <w:t>If you do not know your ABA ID number, it is included on your Seat Assignment Form.</w:t>
      </w:r>
    </w:p>
    <w:p w14:paraId="7995AD8C" w14:textId="25155D38" w:rsidR="00385A87" w:rsidRPr="000C3EDD" w:rsidRDefault="00385A87" w:rsidP="00385A87">
      <w:pPr>
        <w:pStyle w:val="ListParagraph"/>
        <w:widowControl w:val="0"/>
        <w:numPr>
          <w:ilvl w:val="2"/>
          <w:numId w:val="4"/>
        </w:numPr>
        <w:tabs>
          <w:tab w:val="left" w:pos="460"/>
        </w:tabs>
        <w:autoSpaceDE w:val="0"/>
        <w:autoSpaceDN w:val="0"/>
        <w:adjustRightInd w:val="0"/>
        <w:snapToGrid w:val="0"/>
        <w:spacing w:after="0" w:line="240" w:lineRule="auto"/>
        <w:contextualSpacing w:val="0"/>
        <w:rPr>
          <w:rFonts w:ascii="Arial" w:hAnsi="Arial" w:cs="Arial"/>
        </w:rPr>
      </w:pPr>
      <w:r w:rsidRPr="000C3EDD">
        <w:rPr>
          <w:rFonts w:ascii="Arial" w:hAnsi="Arial" w:cs="Arial"/>
        </w:rPr>
        <w:t>If your ABA ID number is 12345678</w:t>
      </w:r>
      <w:r w:rsidR="00B14F9E" w:rsidRPr="000C3EDD">
        <w:rPr>
          <w:rFonts w:ascii="Arial" w:hAnsi="Arial" w:cs="Arial"/>
        </w:rPr>
        <w:t xml:space="preserve"> and you are taking the ITE-Anesthesiology exam</w:t>
      </w:r>
      <w:r w:rsidRPr="000C3EDD">
        <w:rPr>
          <w:rFonts w:ascii="Arial" w:hAnsi="Arial" w:cs="Arial"/>
        </w:rPr>
        <w:t>, your Registration ID will be 2026_12345678.</w:t>
      </w:r>
    </w:p>
    <w:p w14:paraId="5D4E4E02" w14:textId="0184DD6E" w:rsidR="00B14F9E" w:rsidRPr="000C3EDD" w:rsidRDefault="00B14F9E" w:rsidP="00B14F9E">
      <w:pPr>
        <w:pStyle w:val="ListParagraph"/>
        <w:widowControl w:val="0"/>
        <w:numPr>
          <w:ilvl w:val="2"/>
          <w:numId w:val="4"/>
        </w:numPr>
        <w:tabs>
          <w:tab w:val="left" w:pos="460"/>
        </w:tabs>
        <w:autoSpaceDE w:val="0"/>
        <w:autoSpaceDN w:val="0"/>
        <w:adjustRightInd w:val="0"/>
        <w:snapToGrid w:val="0"/>
        <w:spacing w:after="0" w:line="240" w:lineRule="auto"/>
        <w:contextualSpacing w:val="0"/>
        <w:rPr>
          <w:rFonts w:ascii="Arial" w:hAnsi="Arial" w:cs="Arial"/>
        </w:rPr>
      </w:pPr>
      <w:r w:rsidRPr="000C3EDD">
        <w:rPr>
          <w:rFonts w:ascii="Arial" w:hAnsi="Arial" w:cs="Arial"/>
        </w:rPr>
        <w:t>If you are taking an ITE-subspecialty exam, your registration ID will include the subspecialty code after the exam year, as demonstrated below:</w:t>
      </w:r>
    </w:p>
    <w:p w14:paraId="79BDF1BF" w14:textId="03D26495" w:rsidR="00B14F9E" w:rsidRPr="000C3EDD" w:rsidRDefault="00B14F9E" w:rsidP="00B14F9E">
      <w:pPr>
        <w:pStyle w:val="ListParagraph"/>
        <w:widowControl w:val="0"/>
        <w:numPr>
          <w:ilvl w:val="3"/>
          <w:numId w:val="4"/>
        </w:numPr>
        <w:tabs>
          <w:tab w:val="left" w:pos="460"/>
        </w:tabs>
        <w:autoSpaceDE w:val="0"/>
        <w:autoSpaceDN w:val="0"/>
        <w:adjustRightInd w:val="0"/>
        <w:snapToGrid w:val="0"/>
        <w:spacing w:after="0" w:line="240" w:lineRule="auto"/>
        <w:contextualSpacing w:val="0"/>
        <w:rPr>
          <w:rFonts w:ascii="Arial" w:hAnsi="Arial" w:cs="Arial"/>
        </w:rPr>
      </w:pPr>
      <w:r w:rsidRPr="000C3EDD">
        <w:rPr>
          <w:rFonts w:ascii="Arial" w:hAnsi="Arial" w:cs="Arial"/>
        </w:rPr>
        <w:t>ITE-Critical Care Medicine: 2026_CCM_12345678</w:t>
      </w:r>
    </w:p>
    <w:p w14:paraId="2C74A61B" w14:textId="21B66128" w:rsidR="00B14F9E" w:rsidRPr="000C3EDD" w:rsidRDefault="00B14F9E" w:rsidP="00B14F9E">
      <w:pPr>
        <w:pStyle w:val="ListParagraph"/>
        <w:widowControl w:val="0"/>
        <w:numPr>
          <w:ilvl w:val="3"/>
          <w:numId w:val="4"/>
        </w:numPr>
        <w:tabs>
          <w:tab w:val="left" w:pos="460"/>
        </w:tabs>
        <w:autoSpaceDE w:val="0"/>
        <w:autoSpaceDN w:val="0"/>
        <w:adjustRightInd w:val="0"/>
        <w:snapToGrid w:val="0"/>
        <w:spacing w:after="0" w:line="240" w:lineRule="auto"/>
        <w:contextualSpacing w:val="0"/>
        <w:rPr>
          <w:rFonts w:ascii="Arial" w:hAnsi="Arial" w:cs="Arial"/>
        </w:rPr>
      </w:pPr>
      <w:r w:rsidRPr="000C3EDD">
        <w:rPr>
          <w:rFonts w:ascii="Arial" w:hAnsi="Arial" w:cs="Arial"/>
        </w:rPr>
        <w:t>ITE-</w:t>
      </w:r>
      <w:r w:rsidRPr="000C3EDD">
        <w:rPr>
          <w:rFonts w:ascii="Arial" w:hAnsi="Arial" w:cs="Arial"/>
        </w:rPr>
        <w:t xml:space="preserve">Pediatric Anesthesiology: </w:t>
      </w:r>
      <w:r w:rsidRPr="000C3EDD">
        <w:rPr>
          <w:rFonts w:ascii="Arial" w:hAnsi="Arial" w:cs="Arial"/>
        </w:rPr>
        <w:t>2026_</w:t>
      </w:r>
      <w:r w:rsidRPr="000C3EDD">
        <w:rPr>
          <w:rFonts w:ascii="Arial" w:hAnsi="Arial" w:cs="Arial"/>
        </w:rPr>
        <w:t>PA</w:t>
      </w:r>
      <w:r w:rsidRPr="000C3EDD">
        <w:rPr>
          <w:rFonts w:ascii="Arial" w:hAnsi="Arial" w:cs="Arial"/>
        </w:rPr>
        <w:t>_12345678</w:t>
      </w:r>
    </w:p>
    <w:p w14:paraId="5A6D4172" w14:textId="6C1DC115" w:rsidR="00B14F9E" w:rsidRPr="000C3EDD" w:rsidRDefault="00B14F9E" w:rsidP="00B14F9E">
      <w:pPr>
        <w:pStyle w:val="ListParagraph"/>
        <w:widowControl w:val="0"/>
        <w:numPr>
          <w:ilvl w:val="3"/>
          <w:numId w:val="4"/>
        </w:numPr>
        <w:tabs>
          <w:tab w:val="left" w:pos="460"/>
        </w:tabs>
        <w:autoSpaceDE w:val="0"/>
        <w:autoSpaceDN w:val="0"/>
        <w:adjustRightInd w:val="0"/>
        <w:snapToGrid w:val="0"/>
        <w:spacing w:after="0" w:line="240" w:lineRule="auto"/>
        <w:contextualSpacing w:val="0"/>
        <w:rPr>
          <w:rFonts w:ascii="Arial" w:hAnsi="Arial" w:cs="Arial"/>
        </w:rPr>
      </w:pPr>
      <w:r w:rsidRPr="000C3EDD">
        <w:rPr>
          <w:rFonts w:ascii="Arial" w:hAnsi="Arial" w:cs="Arial"/>
        </w:rPr>
        <w:t>ITE-</w:t>
      </w:r>
      <w:r w:rsidRPr="000C3EDD">
        <w:rPr>
          <w:rFonts w:ascii="Arial" w:hAnsi="Arial" w:cs="Arial"/>
        </w:rPr>
        <w:t>Pain</w:t>
      </w:r>
      <w:r w:rsidRPr="000C3EDD">
        <w:rPr>
          <w:rFonts w:ascii="Arial" w:hAnsi="Arial" w:cs="Arial"/>
        </w:rPr>
        <w:t xml:space="preserve"> Medicine</w:t>
      </w:r>
      <w:r w:rsidRPr="000C3EDD">
        <w:rPr>
          <w:rFonts w:ascii="Arial" w:hAnsi="Arial" w:cs="Arial"/>
        </w:rPr>
        <w:t xml:space="preserve">: </w:t>
      </w:r>
      <w:r w:rsidRPr="000C3EDD">
        <w:rPr>
          <w:rFonts w:ascii="Arial" w:hAnsi="Arial" w:cs="Arial"/>
        </w:rPr>
        <w:t>2026_</w:t>
      </w:r>
      <w:r w:rsidRPr="000C3EDD">
        <w:rPr>
          <w:rFonts w:ascii="Arial" w:hAnsi="Arial" w:cs="Arial"/>
        </w:rPr>
        <w:t>PM</w:t>
      </w:r>
      <w:r w:rsidRPr="000C3EDD">
        <w:rPr>
          <w:rFonts w:ascii="Arial" w:hAnsi="Arial" w:cs="Arial"/>
        </w:rPr>
        <w:t>_12345678</w:t>
      </w:r>
    </w:p>
    <w:p w14:paraId="04DAC428" w14:textId="022433AC" w:rsidR="009A38AF" w:rsidRPr="000C3EDD" w:rsidRDefault="009A38AF" w:rsidP="00606AF6">
      <w:pPr>
        <w:pStyle w:val="ListParagraph"/>
        <w:widowControl w:val="0"/>
        <w:numPr>
          <w:ilvl w:val="1"/>
          <w:numId w:val="4"/>
        </w:numPr>
        <w:tabs>
          <w:tab w:val="left" w:pos="460"/>
        </w:tabs>
        <w:autoSpaceDE w:val="0"/>
        <w:autoSpaceDN w:val="0"/>
        <w:adjustRightInd w:val="0"/>
        <w:snapToGrid w:val="0"/>
        <w:spacing w:after="0" w:line="240" w:lineRule="auto"/>
        <w:contextualSpacing w:val="0"/>
        <w:rPr>
          <w:rFonts w:ascii="Arial" w:hAnsi="Arial" w:cs="Arial"/>
        </w:rPr>
      </w:pPr>
      <w:r w:rsidRPr="000C3EDD">
        <w:rPr>
          <w:rFonts w:ascii="Arial" w:hAnsi="Arial" w:cs="Arial"/>
        </w:rPr>
        <w:t xml:space="preserve">Enter your </w:t>
      </w:r>
      <w:r w:rsidRPr="000C3EDD">
        <w:rPr>
          <w:rFonts w:ascii="Arial" w:hAnsi="Arial" w:cs="Arial"/>
          <w:b/>
          <w:bCs/>
        </w:rPr>
        <w:t xml:space="preserve">Last Name </w:t>
      </w:r>
      <w:r w:rsidRPr="000C3EDD">
        <w:rPr>
          <w:rFonts w:ascii="Arial" w:hAnsi="Arial" w:cs="Arial"/>
          <w:u w:val="single"/>
        </w:rPr>
        <w:t xml:space="preserve">exactly as it appears on your Seat </w:t>
      </w:r>
      <w:r w:rsidR="00004330" w:rsidRPr="000C3EDD">
        <w:rPr>
          <w:rFonts w:ascii="Arial" w:hAnsi="Arial" w:cs="Arial"/>
          <w:u w:val="single"/>
        </w:rPr>
        <w:t>Assignment Form</w:t>
      </w:r>
      <w:r w:rsidRPr="000C3EDD">
        <w:rPr>
          <w:rFonts w:ascii="Arial" w:hAnsi="Arial" w:cs="Arial"/>
        </w:rPr>
        <w:t xml:space="preserve"> in the second box and click the</w:t>
      </w:r>
      <w:r w:rsidR="00004330" w:rsidRPr="000C3EDD">
        <w:rPr>
          <w:rFonts w:ascii="Arial" w:hAnsi="Arial" w:cs="Arial"/>
        </w:rPr>
        <w:t xml:space="preserve"> </w:t>
      </w:r>
      <w:r w:rsidR="00874152" w:rsidRPr="000C3EDD">
        <w:rPr>
          <w:rFonts w:ascii="Arial" w:hAnsi="Arial" w:cs="Arial"/>
        </w:rPr>
        <w:t>Login</w:t>
      </w:r>
      <w:r w:rsidRPr="000C3EDD">
        <w:rPr>
          <w:rFonts w:ascii="Arial" w:hAnsi="Arial" w:cs="Arial"/>
        </w:rPr>
        <w:t xml:space="preserve"> button. This will take you to a </w:t>
      </w:r>
      <w:r w:rsidRPr="000C3EDD">
        <w:rPr>
          <w:rFonts w:ascii="Arial" w:hAnsi="Arial" w:cs="Arial"/>
          <w:bCs/>
        </w:rPr>
        <w:t xml:space="preserve">Welcome </w:t>
      </w:r>
      <w:r w:rsidRPr="000C3EDD">
        <w:rPr>
          <w:rFonts w:ascii="Arial" w:hAnsi="Arial" w:cs="Arial"/>
        </w:rPr>
        <w:t>screen.</w:t>
      </w:r>
    </w:p>
    <w:p w14:paraId="2B4531DA" w14:textId="7DA7E088" w:rsidR="00606AF6" w:rsidRPr="000C3EDD" w:rsidRDefault="009A38AF" w:rsidP="00606AF6">
      <w:pPr>
        <w:pStyle w:val="ListParagraph"/>
        <w:widowControl w:val="0"/>
        <w:numPr>
          <w:ilvl w:val="0"/>
          <w:numId w:val="4"/>
        </w:numPr>
        <w:tabs>
          <w:tab w:val="left" w:pos="460"/>
        </w:tabs>
        <w:autoSpaceDE w:val="0"/>
        <w:autoSpaceDN w:val="0"/>
        <w:adjustRightInd w:val="0"/>
        <w:snapToGrid w:val="0"/>
        <w:spacing w:after="0" w:line="240" w:lineRule="auto"/>
        <w:ind w:left="792"/>
        <w:contextualSpacing w:val="0"/>
        <w:rPr>
          <w:rFonts w:ascii="Arial" w:hAnsi="Arial" w:cs="Arial"/>
        </w:rPr>
      </w:pPr>
      <w:r w:rsidRPr="000C3EDD">
        <w:rPr>
          <w:rFonts w:ascii="Arial" w:hAnsi="Arial" w:cs="Arial"/>
        </w:rPr>
        <w:t xml:space="preserve">The </w:t>
      </w:r>
      <w:r w:rsidRPr="000C3EDD">
        <w:rPr>
          <w:rFonts w:ascii="Arial" w:hAnsi="Arial" w:cs="Arial"/>
          <w:bCs/>
        </w:rPr>
        <w:t xml:space="preserve">Welcome </w:t>
      </w:r>
      <w:r w:rsidRPr="000C3EDD">
        <w:rPr>
          <w:rFonts w:ascii="Arial" w:hAnsi="Arial" w:cs="Arial"/>
        </w:rPr>
        <w:t xml:space="preserve">screen will display a </w:t>
      </w:r>
      <w:r w:rsidRPr="000C3EDD">
        <w:rPr>
          <w:rFonts w:ascii="Arial" w:hAnsi="Arial" w:cs="Arial"/>
          <w:bCs/>
        </w:rPr>
        <w:t>Start</w:t>
      </w:r>
      <w:r w:rsidR="00874152" w:rsidRPr="000C3EDD">
        <w:rPr>
          <w:rFonts w:ascii="Arial" w:hAnsi="Arial" w:cs="Arial"/>
          <w:bCs/>
        </w:rPr>
        <w:t xml:space="preserve"> Test</w:t>
      </w:r>
      <w:r w:rsidRPr="000C3EDD">
        <w:rPr>
          <w:rFonts w:ascii="Arial" w:hAnsi="Arial" w:cs="Arial"/>
          <w:bCs/>
        </w:rPr>
        <w:t xml:space="preserve"> </w:t>
      </w:r>
      <w:r w:rsidRPr="000C3EDD">
        <w:rPr>
          <w:rFonts w:ascii="Arial" w:hAnsi="Arial" w:cs="Arial"/>
        </w:rPr>
        <w:t>link, which you will click to launch your exam</w:t>
      </w:r>
      <w:r w:rsidR="00E563AA" w:rsidRPr="000C3EDD">
        <w:rPr>
          <w:rFonts w:ascii="Arial" w:hAnsi="Arial" w:cs="Arial"/>
        </w:rPr>
        <w:t xml:space="preserve"> (</w:t>
      </w:r>
      <w:r w:rsidR="00385A87" w:rsidRPr="000C3EDD">
        <w:rPr>
          <w:rFonts w:ascii="Arial" w:hAnsi="Arial" w:cs="Arial"/>
          <w:i/>
        </w:rPr>
        <w:t>t</w:t>
      </w:r>
      <w:r w:rsidR="00E563AA" w:rsidRPr="000C3EDD">
        <w:rPr>
          <w:rFonts w:ascii="Arial" w:hAnsi="Arial" w:cs="Arial"/>
          <w:i/>
        </w:rPr>
        <w:t xml:space="preserve">his </w:t>
      </w:r>
      <w:r w:rsidR="00E563AA" w:rsidRPr="000C3EDD">
        <w:rPr>
          <w:rFonts w:ascii="Arial" w:hAnsi="Arial" w:cs="Arial"/>
          <w:i/>
          <w:u w:val="single"/>
        </w:rPr>
        <w:t xml:space="preserve">does not </w:t>
      </w:r>
      <w:r w:rsidR="00E563AA" w:rsidRPr="000C3EDD">
        <w:rPr>
          <w:rFonts w:ascii="Arial" w:hAnsi="Arial" w:cs="Arial"/>
          <w:i/>
        </w:rPr>
        <w:t xml:space="preserve">start your </w:t>
      </w:r>
      <w:r w:rsidR="0017580B" w:rsidRPr="000C3EDD">
        <w:rPr>
          <w:rFonts w:ascii="Arial" w:hAnsi="Arial" w:cs="Arial"/>
          <w:i/>
        </w:rPr>
        <w:t xml:space="preserve">exam </w:t>
      </w:r>
      <w:r w:rsidR="00E563AA" w:rsidRPr="000C3EDD">
        <w:rPr>
          <w:rFonts w:ascii="Arial" w:hAnsi="Arial" w:cs="Arial"/>
          <w:i/>
        </w:rPr>
        <w:t>time</w:t>
      </w:r>
      <w:r w:rsidR="00E563AA" w:rsidRPr="000C3EDD">
        <w:rPr>
          <w:rFonts w:ascii="Arial" w:hAnsi="Arial" w:cs="Arial"/>
        </w:rPr>
        <w:t>)</w:t>
      </w:r>
      <w:r w:rsidR="00385A87" w:rsidRPr="000C3EDD">
        <w:rPr>
          <w:rFonts w:ascii="Arial" w:hAnsi="Arial" w:cs="Arial"/>
        </w:rPr>
        <w:t>.</w:t>
      </w:r>
    </w:p>
    <w:p w14:paraId="4B75E6FD" w14:textId="4A52A2F1" w:rsidR="00606AF6" w:rsidRPr="00606AF6" w:rsidRDefault="00044D40" w:rsidP="00B14F9E">
      <w:pPr>
        <w:pStyle w:val="ListParagraph"/>
        <w:widowControl w:val="0"/>
        <w:numPr>
          <w:ilvl w:val="0"/>
          <w:numId w:val="4"/>
        </w:numPr>
        <w:tabs>
          <w:tab w:val="left" w:pos="460"/>
        </w:tabs>
        <w:autoSpaceDE w:val="0"/>
        <w:autoSpaceDN w:val="0"/>
        <w:adjustRightInd w:val="0"/>
        <w:snapToGrid w:val="0"/>
        <w:spacing w:after="0" w:line="240" w:lineRule="auto"/>
        <w:ind w:left="792"/>
        <w:contextualSpacing w:val="0"/>
        <w:rPr>
          <w:rFonts w:ascii="Arial" w:hAnsi="Arial" w:cs="Arial"/>
        </w:rPr>
      </w:pPr>
      <w:r w:rsidRPr="000C3EDD">
        <w:rPr>
          <w:rFonts w:ascii="Arial" w:hAnsi="Arial" w:cs="Arial"/>
        </w:rPr>
        <w:t>The next screen is a title</w:t>
      </w:r>
      <w:r w:rsidR="009A38AF" w:rsidRPr="000C3EDD">
        <w:rPr>
          <w:rFonts w:ascii="Arial" w:hAnsi="Arial" w:cs="Arial"/>
        </w:rPr>
        <w:t xml:space="preserve"> screen  that  displays  </w:t>
      </w:r>
      <w:r w:rsidR="00B14F9E" w:rsidRPr="000C3EDD">
        <w:rPr>
          <w:rFonts w:ascii="Arial" w:hAnsi="Arial" w:cs="Arial"/>
        </w:rPr>
        <w:t>a welcome</w:t>
      </w:r>
      <w:r w:rsidR="009A38AF" w:rsidRPr="000C3EDD">
        <w:rPr>
          <w:rFonts w:ascii="Arial" w:hAnsi="Arial" w:cs="Arial"/>
        </w:rPr>
        <w:t xml:space="preserve">  message</w:t>
      </w:r>
      <w:r w:rsidR="00B14F9E" w:rsidRPr="000C3EDD">
        <w:rPr>
          <w:rFonts w:ascii="Arial" w:hAnsi="Arial" w:cs="Arial"/>
        </w:rPr>
        <w:t xml:space="preserve">. </w:t>
      </w:r>
      <w:r w:rsidR="009A38AF" w:rsidRPr="000C3EDD">
        <w:rPr>
          <w:rFonts w:ascii="Arial" w:hAnsi="Arial" w:cs="Arial"/>
        </w:rPr>
        <w:t xml:space="preserve">You will advance to the next page by clicking the </w:t>
      </w:r>
      <w:r w:rsidR="009A38AF" w:rsidRPr="000C3EDD">
        <w:rPr>
          <w:rFonts w:ascii="Arial" w:hAnsi="Arial" w:cs="Arial"/>
          <w:bCs/>
        </w:rPr>
        <w:t>Nex</w:t>
      </w:r>
      <w:r w:rsidR="009A38AF" w:rsidRPr="000C3EDD">
        <w:rPr>
          <w:rFonts w:ascii="Arial" w:hAnsi="Arial" w:cs="Arial"/>
        </w:rPr>
        <w:t>t button in the lower right-hand corner of the screen</w:t>
      </w:r>
      <w:r w:rsidR="009A38AF" w:rsidRPr="00606AF6">
        <w:rPr>
          <w:rFonts w:ascii="Arial" w:hAnsi="Arial" w:cs="Arial"/>
        </w:rPr>
        <w:t>.</w:t>
      </w:r>
    </w:p>
    <w:p w14:paraId="6ACE00DB" w14:textId="1A239094" w:rsidR="00606AF6" w:rsidRPr="00606AF6" w:rsidRDefault="009A38AF" w:rsidP="00606AF6">
      <w:pPr>
        <w:pStyle w:val="ListParagraph"/>
        <w:widowControl w:val="0"/>
        <w:numPr>
          <w:ilvl w:val="0"/>
          <w:numId w:val="4"/>
        </w:numPr>
        <w:tabs>
          <w:tab w:val="left" w:pos="460"/>
        </w:tabs>
        <w:autoSpaceDE w:val="0"/>
        <w:autoSpaceDN w:val="0"/>
        <w:adjustRightInd w:val="0"/>
        <w:snapToGrid w:val="0"/>
        <w:spacing w:after="0" w:line="240" w:lineRule="auto"/>
        <w:ind w:left="792"/>
        <w:contextualSpacing w:val="0"/>
        <w:rPr>
          <w:rFonts w:ascii="Arial" w:hAnsi="Arial" w:cs="Arial"/>
        </w:rPr>
      </w:pPr>
      <w:r w:rsidRPr="00606AF6">
        <w:rPr>
          <w:rFonts w:ascii="Arial" w:hAnsi="Arial" w:cs="Arial"/>
        </w:rPr>
        <w:t xml:space="preserve">The ABA’s </w:t>
      </w:r>
      <w:r w:rsidRPr="00606AF6">
        <w:rPr>
          <w:rFonts w:ascii="Arial" w:hAnsi="Arial" w:cs="Arial"/>
          <w:bCs/>
        </w:rPr>
        <w:t xml:space="preserve">Rules of Conduct </w:t>
      </w:r>
      <w:r w:rsidRPr="00606AF6">
        <w:rPr>
          <w:rFonts w:ascii="Arial" w:hAnsi="Arial" w:cs="Arial"/>
        </w:rPr>
        <w:t xml:space="preserve">page will be displayed. You must read and select </w:t>
      </w:r>
      <w:r w:rsidRPr="00606AF6">
        <w:rPr>
          <w:rFonts w:ascii="Arial" w:hAnsi="Arial" w:cs="Arial"/>
          <w:bCs/>
        </w:rPr>
        <w:t xml:space="preserve">AGREE </w:t>
      </w:r>
      <w:r w:rsidRPr="00606AF6">
        <w:rPr>
          <w:rFonts w:ascii="Arial" w:hAnsi="Arial" w:cs="Arial"/>
        </w:rPr>
        <w:t>to acknowledge that you are the examinee and that you accept and agree to be bound by the terms and conditions of this agreement. To advance to the next page</w:t>
      </w:r>
      <w:r w:rsidR="00385A87">
        <w:rPr>
          <w:rFonts w:ascii="Arial" w:hAnsi="Arial" w:cs="Arial"/>
        </w:rPr>
        <w:t xml:space="preserve">, </w:t>
      </w:r>
      <w:r w:rsidRPr="00606AF6">
        <w:rPr>
          <w:rFonts w:ascii="Arial" w:hAnsi="Arial" w:cs="Arial"/>
        </w:rPr>
        <w:t xml:space="preserve">you must click on the </w:t>
      </w:r>
      <w:r w:rsidRPr="00606AF6">
        <w:rPr>
          <w:rFonts w:ascii="Arial" w:hAnsi="Arial" w:cs="Arial"/>
          <w:bCs/>
        </w:rPr>
        <w:t xml:space="preserve">Agree </w:t>
      </w:r>
      <w:r w:rsidRPr="00606AF6">
        <w:rPr>
          <w:rFonts w:ascii="Arial" w:hAnsi="Arial" w:cs="Arial"/>
        </w:rPr>
        <w:t>button in the lower right-hand corner of the screen.</w:t>
      </w:r>
    </w:p>
    <w:p w14:paraId="60A2707A" w14:textId="5F51FBEE" w:rsidR="00606AF6" w:rsidRPr="00606AF6" w:rsidRDefault="009A38AF" w:rsidP="00606AF6">
      <w:pPr>
        <w:pStyle w:val="ListParagraph"/>
        <w:widowControl w:val="0"/>
        <w:numPr>
          <w:ilvl w:val="0"/>
          <w:numId w:val="4"/>
        </w:numPr>
        <w:tabs>
          <w:tab w:val="left" w:pos="460"/>
        </w:tabs>
        <w:autoSpaceDE w:val="0"/>
        <w:autoSpaceDN w:val="0"/>
        <w:adjustRightInd w:val="0"/>
        <w:snapToGrid w:val="0"/>
        <w:spacing w:after="0" w:line="240" w:lineRule="auto"/>
        <w:ind w:left="792"/>
        <w:contextualSpacing w:val="0"/>
        <w:rPr>
          <w:rFonts w:ascii="Arial" w:hAnsi="Arial" w:cs="Arial"/>
        </w:rPr>
      </w:pPr>
      <w:r w:rsidRPr="00606AF6">
        <w:rPr>
          <w:rFonts w:ascii="Arial" w:hAnsi="Arial" w:cs="Arial"/>
        </w:rPr>
        <w:t xml:space="preserve">You will be taken to a </w:t>
      </w:r>
      <w:r w:rsidRPr="00606AF6">
        <w:rPr>
          <w:rFonts w:ascii="Arial" w:hAnsi="Arial" w:cs="Arial"/>
          <w:bCs/>
        </w:rPr>
        <w:t xml:space="preserve">Key Features </w:t>
      </w:r>
      <w:r w:rsidRPr="00606AF6">
        <w:rPr>
          <w:rFonts w:ascii="Arial" w:hAnsi="Arial" w:cs="Arial"/>
        </w:rPr>
        <w:t xml:space="preserve">page which provides you with information about the navigation buttons </w:t>
      </w:r>
      <w:r w:rsidR="00044D40" w:rsidRPr="00606AF6">
        <w:rPr>
          <w:rFonts w:ascii="Arial" w:hAnsi="Arial" w:cs="Arial"/>
        </w:rPr>
        <w:t>and other supported functionalities in the exam</w:t>
      </w:r>
      <w:r w:rsidR="00385A87">
        <w:rPr>
          <w:rFonts w:ascii="Arial" w:hAnsi="Arial" w:cs="Arial"/>
        </w:rPr>
        <w:t>.</w:t>
      </w:r>
    </w:p>
    <w:p w14:paraId="3583A6F0" w14:textId="2E7C8CA9" w:rsidR="00606AF6" w:rsidRPr="00606AF6" w:rsidRDefault="004921E1" w:rsidP="00606AF6">
      <w:pPr>
        <w:pStyle w:val="ListParagraph"/>
        <w:widowControl w:val="0"/>
        <w:numPr>
          <w:ilvl w:val="0"/>
          <w:numId w:val="4"/>
        </w:numPr>
        <w:tabs>
          <w:tab w:val="left" w:pos="460"/>
        </w:tabs>
        <w:autoSpaceDE w:val="0"/>
        <w:autoSpaceDN w:val="0"/>
        <w:adjustRightInd w:val="0"/>
        <w:snapToGrid w:val="0"/>
        <w:spacing w:after="0" w:line="240" w:lineRule="auto"/>
        <w:ind w:left="792"/>
        <w:contextualSpacing w:val="0"/>
        <w:rPr>
          <w:rFonts w:ascii="Arial" w:hAnsi="Arial" w:cs="Arial"/>
        </w:rPr>
      </w:pPr>
      <w:r w:rsidRPr="00606AF6">
        <w:rPr>
          <w:rFonts w:ascii="Arial" w:hAnsi="Arial" w:cs="Arial"/>
        </w:rPr>
        <w:t xml:space="preserve">Once you have reviewed the items on the Key Features </w:t>
      </w:r>
      <w:r w:rsidR="00971CBE" w:rsidRPr="00606AF6">
        <w:rPr>
          <w:rFonts w:ascii="Arial" w:hAnsi="Arial" w:cs="Arial"/>
        </w:rPr>
        <w:t xml:space="preserve">page, you will see the </w:t>
      </w:r>
      <w:r w:rsidRPr="00606AF6">
        <w:rPr>
          <w:rFonts w:ascii="Arial" w:hAnsi="Arial" w:cs="Arial"/>
        </w:rPr>
        <w:t>Next</w:t>
      </w:r>
      <w:r w:rsidR="00971CBE" w:rsidRPr="00606AF6">
        <w:rPr>
          <w:rFonts w:ascii="Arial" w:hAnsi="Arial" w:cs="Arial"/>
        </w:rPr>
        <w:t xml:space="preserve"> button</w:t>
      </w:r>
      <w:r w:rsidRPr="00606AF6">
        <w:rPr>
          <w:rFonts w:ascii="Arial" w:hAnsi="Arial" w:cs="Arial"/>
        </w:rPr>
        <w:t xml:space="preserve"> at the bottom of the screen. Once you click Next</w:t>
      </w:r>
      <w:r w:rsidR="00385A87">
        <w:rPr>
          <w:rFonts w:ascii="Arial" w:hAnsi="Arial" w:cs="Arial"/>
        </w:rPr>
        <w:t>,</w:t>
      </w:r>
      <w:r w:rsidRPr="00606AF6">
        <w:rPr>
          <w:rFonts w:ascii="Arial" w:hAnsi="Arial" w:cs="Arial"/>
        </w:rPr>
        <w:t xml:space="preserve"> your first exam question will appear and your time will begin.</w:t>
      </w:r>
      <w:r w:rsidR="00B6482B" w:rsidRPr="00606AF6">
        <w:rPr>
          <w:rFonts w:ascii="Arial" w:hAnsi="Arial" w:cs="Arial"/>
        </w:rPr>
        <w:t xml:space="preserve"> Once your exam begins</w:t>
      </w:r>
      <w:r w:rsidR="00385A87">
        <w:rPr>
          <w:rFonts w:ascii="Arial" w:hAnsi="Arial" w:cs="Arial"/>
        </w:rPr>
        <w:t>,</w:t>
      </w:r>
      <w:r w:rsidR="00B6482B" w:rsidRPr="00606AF6">
        <w:rPr>
          <w:rFonts w:ascii="Arial" w:hAnsi="Arial" w:cs="Arial"/>
        </w:rPr>
        <w:t xml:space="preserve"> a test timer will appear at the top right of the screen to help you monitor your time.</w:t>
      </w:r>
    </w:p>
    <w:p w14:paraId="4EE5E459" w14:textId="0ED4BE59" w:rsidR="00606AF6" w:rsidRPr="00606AF6" w:rsidRDefault="009A38AF" w:rsidP="00606AF6">
      <w:pPr>
        <w:pStyle w:val="ListParagraph"/>
        <w:widowControl w:val="0"/>
        <w:numPr>
          <w:ilvl w:val="0"/>
          <w:numId w:val="4"/>
        </w:numPr>
        <w:tabs>
          <w:tab w:val="left" w:pos="460"/>
        </w:tabs>
        <w:autoSpaceDE w:val="0"/>
        <w:autoSpaceDN w:val="0"/>
        <w:adjustRightInd w:val="0"/>
        <w:snapToGrid w:val="0"/>
        <w:spacing w:after="0" w:line="240" w:lineRule="auto"/>
        <w:ind w:left="792"/>
        <w:contextualSpacing w:val="0"/>
        <w:rPr>
          <w:rFonts w:ascii="Arial" w:hAnsi="Arial" w:cs="Arial"/>
        </w:rPr>
      </w:pPr>
      <w:r w:rsidRPr="00606AF6">
        <w:rPr>
          <w:rFonts w:ascii="Arial" w:hAnsi="Arial" w:cs="Arial"/>
        </w:rPr>
        <w:t xml:space="preserve">On the </w:t>
      </w:r>
      <w:r w:rsidRPr="00606AF6">
        <w:rPr>
          <w:rFonts w:ascii="Arial" w:hAnsi="Arial" w:cs="Arial"/>
          <w:bCs/>
        </w:rPr>
        <w:t xml:space="preserve">Review </w:t>
      </w:r>
      <w:r w:rsidRPr="00606AF6">
        <w:rPr>
          <w:rFonts w:ascii="Arial" w:hAnsi="Arial" w:cs="Arial"/>
        </w:rPr>
        <w:t xml:space="preserve">page you will </w:t>
      </w:r>
      <w:r w:rsidR="00007F12" w:rsidRPr="00606AF6">
        <w:rPr>
          <w:rFonts w:ascii="Arial" w:hAnsi="Arial" w:cs="Arial"/>
        </w:rPr>
        <w:t xml:space="preserve">see </w:t>
      </w:r>
      <w:r w:rsidR="00874152" w:rsidRPr="00606AF6">
        <w:rPr>
          <w:rFonts w:ascii="Arial" w:hAnsi="Arial" w:cs="Arial"/>
        </w:rPr>
        <w:t>all items in the exam</w:t>
      </w:r>
      <w:r w:rsidR="00044D40" w:rsidRPr="00606AF6">
        <w:rPr>
          <w:rFonts w:ascii="Arial" w:hAnsi="Arial" w:cs="Arial"/>
        </w:rPr>
        <w:t>, but you can also choose to only view incomplete items by clicking on the REVIEW INCOMPLETE button or marked items by clicking on the REVIEW MARKED button in the lower left-hand corner of the Review page.</w:t>
      </w:r>
      <w:r w:rsidRPr="00606AF6">
        <w:rPr>
          <w:rFonts w:ascii="Arial" w:hAnsi="Arial" w:cs="Arial"/>
        </w:rPr>
        <w:t xml:space="preserve"> To navigate to any </w:t>
      </w:r>
      <w:r w:rsidR="00606AF6" w:rsidRPr="00606AF6">
        <w:rPr>
          <w:rFonts w:ascii="Arial" w:hAnsi="Arial" w:cs="Arial"/>
        </w:rPr>
        <w:t>item</w:t>
      </w:r>
      <w:r w:rsidR="00606AF6">
        <w:rPr>
          <w:rFonts w:ascii="Arial" w:hAnsi="Arial" w:cs="Arial"/>
        </w:rPr>
        <w:t>,</w:t>
      </w:r>
      <w:r w:rsidR="00606AF6" w:rsidRPr="00606AF6">
        <w:rPr>
          <w:rFonts w:ascii="Arial" w:hAnsi="Arial" w:cs="Arial"/>
        </w:rPr>
        <w:t xml:space="preserve"> </w:t>
      </w:r>
      <w:r w:rsidRPr="00606AF6">
        <w:rPr>
          <w:rFonts w:ascii="Arial" w:hAnsi="Arial" w:cs="Arial"/>
        </w:rPr>
        <w:t>you will</w:t>
      </w:r>
      <w:r w:rsidR="00101179" w:rsidRPr="00606AF6">
        <w:rPr>
          <w:rFonts w:ascii="Arial" w:hAnsi="Arial" w:cs="Arial"/>
        </w:rPr>
        <w:t xml:space="preserve"> </w:t>
      </w:r>
      <w:r w:rsidRPr="00606AF6">
        <w:rPr>
          <w:rFonts w:ascii="Arial" w:hAnsi="Arial" w:cs="Arial"/>
        </w:rPr>
        <w:t xml:space="preserve">point-and-click the item number. Alternately, there is a </w:t>
      </w:r>
      <w:r w:rsidRPr="00606AF6">
        <w:rPr>
          <w:rFonts w:ascii="Arial" w:hAnsi="Arial" w:cs="Arial"/>
          <w:bCs/>
        </w:rPr>
        <w:t xml:space="preserve">Go </w:t>
      </w:r>
      <w:r w:rsidR="00D663C7" w:rsidRPr="00606AF6">
        <w:rPr>
          <w:rFonts w:ascii="Arial" w:hAnsi="Arial" w:cs="Arial"/>
          <w:bCs/>
        </w:rPr>
        <w:t>t</w:t>
      </w:r>
      <w:r w:rsidRPr="00606AF6">
        <w:rPr>
          <w:rFonts w:ascii="Arial" w:hAnsi="Arial" w:cs="Arial"/>
          <w:bCs/>
        </w:rPr>
        <w:t xml:space="preserve">o Question </w:t>
      </w:r>
      <w:r w:rsidRPr="00606AF6">
        <w:rPr>
          <w:rFonts w:ascii="Arial" w:hAnsi="Arial" w:cs="Arial"/>
        </w:rPr>
        <w:t xml:space="preserve">box in the lower right-hand corner of the </w:t>
      </w:r>
      <w:r w:rsidRPr="00606AF6">
        <w:rPr>
          <w:rFonts w:ascii="Arial" w:hAnsi="Arial" w:cs="Arial"/>
          <w:bCs/>
        </w:rPr>
        <w:t xml:space="preserve">Review </w:t>
      </w:r>
      <w:r w:rsidRPr="00606AF6">
        <w:rPr>
          <w:rFonts w:ascii="Arial" w:hAnsi="Arial" w:cs="Arial"/>
        </w:rPr>
        <w:t xml:space="preserve">page. You may also place your cursor in that box, type in the number of the item you wish to go to and click </w:t>
      </w:r>
      <w:r w:rsidRPr="00606AF6">
        <w:rPr>
          <w:rFonts w:ascii="Arial" w:hAnsi="Arial" w:cs="Arial"/>
          <w:bCs/>
        </w:rPr>
        <w:t>Enter</w:t>
      </w:r>
      <w:r w:rsidR="004921E1" w:rsidRPr="00606AF6">
        <w:rPr>
          <w:rFonts w:ascii="Arial" w:hAnsi="Arial" w:cs="Arial"/>
        </w:rPr>
        <w:t>.</w:t>
      </w:r>
    </w:p>
    <w:p w14:paraId="3542F1F6" w14:textId="34531BC4" w:rsidR="009A38AF" w:rsidRPr="00606AF6" w:rsidRDefault="009A38AF" w:rsidP="00606AF6">
      <w:pPr>
        <w:pStyle w:val="ListParagraph"/>
        <w:widowControl w:val="0"/>
        <w:numPr>
          <w:ilvl w:val="0"/>
          <w:numId w:val="4"/>
        </w:numPr>
        <w:tabs>
          <w:tab w:val="left" w:pos="460"/>
        </w:tabs>
        <w:autoSpaceDE w:val="0"/>
        <w:autoSpaceDN w:val="0"/>
        <w:adjustRightInd w:val="0"/>
        <w:snapToGrid w:val="0"/>
        <w:spacing w:after="0" w:line="240" w:lineRule="auto"/>
        <w:ind w:left="792"/>
        <w:contextualSpacing w:val="0"/>
        <w:rPr>
          <w:rFonts w:ascii="Arial" w:hAnsi="Arial" w:cs="Arial"/>
        </w:rPr>
      </w:pPr>
      <w:r w:rsidRPr="00606AF6">
        <w:rPr>
          <w:rFonts w:ascii="Arial" w:hAnsi="Arial" w:cs="Arial"/>
        </w:rPr>
        <w:t xml:space="preserve">Please </w:t>
      </w:r>
      <w:r w:rsidRPr="00606AF6">
        <w:rPr>
          <w:rFonts w:ascii="Arial" w:hAnsi="Arial" w:cs="Arial"/>
          <w:bCs/>
        </w:rPr>
        <w:t>write your Examinee I</w:t>
      </w:r>
      <w:r w:rsidR="00B14F9E">
        <w:rPr>
          <w:rFonts w:ascii="Arial" w:hAnsi="Arial" w:cs="Arial"/>
          <w:bCs/>
        </w:rPr>
        <w:t>D</w:t>
      </w:r>
      <w:r w:rsidRPr="00606AF6">
        <w:rPr>
          <w:rFonts w:ascii="Arial" w:hAnsi="Arial" w:cs="Arial"/>
        </w:rPr>
        <w:t xml:space="preserve"> in the upper right-hand corner of this page.</w:t>
      </w:r>
      <w:r w:rsidR="00606AF6" w:rsidRPr="00606AF6">
        <w:rPr>
          <w:rFonts w:ascii="Arial" w:hAnsi="Arial" w:cs="Arial"/>
        </w:rPr>
        <w:t xml:space="preserve"> </w:t>
      </w:r>
      <w:r w:rsidRPr="00606AF6">
        <w:rPr>
          <w:rFonts w:ascii="Arial" w:hAnsi="Arial" w:cs="Arial"/>
        </w:rPr>
        <w:t>You may use the back side of this page as scratch paper during the exa</w:t>
      </w:r>
      <w:r w:rsidRPr="00606AF6">
        <w:rPr>
          <w:rFonts w:ascii="Arial" w:hAnsi="Arial" w:cs="Arial"/>
          <w:spacing w:val="-1"/>
        </w:rPr>
        <w:t>m</w:t>
      </w:r>
      <w:r w:rsidRPr="00606AF6">
        <w:rPr>
          <w:rFonts w:ascii="Arial" w:hAnsi="Arial" w:cs="Arial"/>
        </w:rPr>
        <w:t>.</w:t>
      </w:r>
    </w:p>
    <w:sectPr w:rsidR="009A38AF" w:rsidRPr="00606AF6" w:rsidSect="00385A87">
      <w:type w:val="continuous"/>
      <w:pgSz w:w="12240" w:h="15840"/>
      <w:pgMar w:top="720" w:right="720" w:bottom="80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4695"/>
    <w:multiLevelType w:val="hybridMultilevel"/>
    <w:tmpl w:val="716CB4FC"/>
    <w:lvl w:ilvl="0" w:tplc="04090001">
      <w:start w:val="1"/>
      <w:numFmt w:val="bullet"/>
      <w:lvlText w:val=""/>
      <w:lvlJc w:val="left"/>
      <w:pPr>
        <w:ind w:left="832" w:hanging="360"/>
      </w:pPr>
      <w:rPr>
        <w:rFonts w:ascii="Symbol" w:hAnsi="Symbol" w:hint="default"/>
      </w:rPr>
    </w:lvl>
    <w:lvl w:ilvl="1" w:tplc="0409000F">
      <w:start w:val="1"/>
      <w:numFmt w:val="decimal"/>
      <w:lvlText w:val="%2."/>
      <w:lvlJc w:val="left"/>
      <w:pPr>
        <w:ind w:left="1552" w:hanging="360"/>
      </w:pPr>
    </w:lvl>
    <w:lvl w:ilvl="2" w:tplc="04090005">
      <w:start w:val="1"/>
      <w:numFmt w:val="bullet"/>
      <w:lvlText w:val=""/>
      <w:lvlJc w:val="left"/>
      <w:pPr>
        <w:ind w:left="2272" w:hanging="360"/>
      </w:pPr>
      <w:rPr>
        <w:rFonts w:ascii="Wingdings" w:hAnsi="Wingdings" w:hint="default"/>
      </w:rPr>
    </w:lvl>
    <w:lvl w:ilvl="3" w:tplc="04090001">
      <w:start w:val="1"/>
      <w:numFmt w:val="bullet"/>
      <w:lvlText w:val=""/>
      <w:lvlJc w:val="left"/>
      <w:pPr>
        <w:ind w:left="2992" w:hanging="360"/>
      </w:pPr>
      <w:rPr>
        <w:rFonts w:ascii="Symbol" w:hAnsi="Symbol" w:hint="default"/>
      </w:rPr>
    </w:lvl>
    <w:lvl w:ilvl="4" w:tplc="04090003">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3DF17C74"/>
    <w:multiLevelType w:val="hybridMultilevel"/>
    <w:tmpl w:val="662AEFD8"/>
    <w:lvl w:ilvl="0" w:tplc="F04E5F82">
      <w:start w:val="1"/>
      <w:numFmt w:val="decimal"/>
      <w:lvlText w:val="%1)"/>
      <w:lvlJc w:val="left"/>
      <w:pPr>
        <w:ind w:left="1192" w:hanging="360"/>
      </w:pPr>
      <w:rPr>
        <w:rFonts w:cs="Times New Roman" w:hint="default"/>
      </w:rPr>
    </w:lvl>
    <w:lvl w:ilvl="1" w:tplc="04090019" w:tentative="1">
      <w:start w:val="1"/>
      <w:numFmt w:val="lowerLetter"/>
      <w:lvlText w:val="%2."/>
      <w:lvlJc w:val="left"/>
      <w:pPr>
        <w:ind w:left="1912" w:hanging="360"/>
      </w:pPr>
      <w:rPr>
        <w:rFonts w:cs="Times New Roman"/>
      </w:rPr>
    </w:lvl>
    <w:lvl w:ilvl="2" w:tplc="0409001B" w:tentative="1">
      <w:start w:val="1"/>
      <w:numFmt w:val="lowerRoman"/>
      <w:lvlText w:val="%3."/>
      <w:lvlJc w:val="right"/>
      <w:pPr>
        <w:ind w:left="2632" w:hanging="180"/>
      </w:pPr>
      <w:rPr>
        <w:rFonts w:cs="Times New Roman"/>
      </w:rPr>
    </w:lvl>
    <w:lvl w:ilvl="3" w:tplc="0409000F" w:tentative="1">
      <w:start w:val="1"/>
      <w:numFmt w:val="decimal"/>
      <w:lvlText w:val="%4."/>
      <w:lvlJc w:val="left"/>
      <w:pPr>
        <w:ind w:left="3352" w:hanging="360"/>
      </w:pPr>
      <w:rPr>
        <w:rFonts w:cs="Times New Roman"/>
      </w:rPr>
    </w:lvl>
    <w:lvl w:ilvl="4" w:tplc="04090019" w:tentative="1">
      <w:start w:val="1"/>
      <w:numFmt w:val="lowerLetter"/>
      <w:lvlText w:val="%5."/>
      <w:lvlJc w:val="left"/>
      <w:pPr>
        <w:ind w:left="4072" w:hanging="360"/>
      </w:pPr>
      <w:rPr>
        <w:rFonts w:cs="Times New Roman"/>
      </w:rPr>
    </w:lvl>
    <w:lvl w:ilvl="5" w:tplc="0409001B" w:tentative="1">
      <w:start w:val="1"/>
      <w:numFmt w:val="lowerRoman"/>
      <w:lvlText w:val="%6."/>
      <w:lvlJc w:val="right"/>
      <w:pPr>
        <w:ind w:left="4792" w:hanging="180"/>
      </w:pPr>
      <w:rPr>
        <w:rFonts w:cs="Times New Roman"/>
      </w:rPr>
    </w:lvl>
    <w:lvl w:ilvl="6" w:tplc="0409000F" w:tentative="1">
      <w:start w:val="1"/>
      <w:numFmt w:val="decimal"/>
      <w:lvlText w:val="%7."/>
      <w:lvlJc w:val="left"/>
      <w:pPr>
        <w:ind w:left="5512" w:hanging="360"/>
      </w:pPr>
      <w:rPr>
        <w:rFonts w:cs="Times New Roman"/>
      </w:rPr>
    </w:lvl>
    <w:lvl w:ilvl="7" w:tplc="04090019" w:tentative="1">
      <w:start w:val="1"/>
      <w:numFmt w:val="lowerLetter"/>
      <w:lvlText w:val="%8."/>
      <w:lvlJc w:val="left"/>
      <w:pPr>
        <w:ind w:left="6232" w:hanging="360"/>
      </w:pPr>
      <w:rPr>
        <w:rFonts w:cs="Times New Roman"/>
      </w:rPr>
    </w:lvl>
    <w:lvl w:ilvl="8" w:tplc="0409001B" w:tentative="1">
      <w:start w:val="1"/>
      <w:numFmt w:val="lowerRoman"/>
      <w:lvlText w:val="%9."/>
      <w:lvlJc w:val="right"/>
      <w:pPr>
        <w:ind w:left="6952" w:hanging="180"/>
      </w:pPr>
      <w:rPr>
        <w:rFonts w:cs="Times New Roman"/>
      </w:rPr>
    </w:lvl>
  </w:abstractNum>
  <w:abstractNum w:abstractNumId="2" w15:restartNumberingAfterBreak="0">
    <w:nsid w:val="48FD51B3"/>
    <w:multiLevelType w:val="hybridMultilevel"/>
    <w:tmpl w:val="2C4E2330"/>
    <w:lvl w:ilvl="0" w:tplc="04090001">
      <w:start w:val="1"/>
      <w:numFmt w:val="bullet"/>
      <w:lvlText w:val=""/>
      <w:lvlJc w:val="left"/>
      <w:pPr>
        <w:ind w:left="472" w:hanging="360"/>
      </w:pPr>
      <w:rPr>
        <w:rFonts w:ascii="Symbol" w:hAnsi="Symbol" w:hint="default"/>
      </w:rPr>
    </w:lvl>
    <w:lvl w:ilvl="1" w:tplc="04090003" w:tentative="1">
      <w:start w:val="1"/>
      <w:numFmt w:val="bullet"/>
      <w:lvlText w:val="o"/>
      <w:lvlJc w:val="left"/>
      <w:pPr>
        <w:ind w:left="1192" w:hanging="360"/>
      </w:pPr>
      <w:rPr>
        <w:rFonts w:ascii="Courier New" w:hAnsi="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3" w15:restartNumberingAfterBreak="0">
    <w:nsid w:val="4EE854FB"/>
    <w:multiLevelType w:val="hybridMultilevel"/>
    <w:tmpl w:val="BC9AF7AC"/>
    <w:lvl w:ilvl="0" w:tplc="0409000F">
      <w:start w:val="1"/>
      <w:numFmt w:val="decimal"/>
      <w:lvlText w:val="%1."/>
      <w:lvlJc w:val="left"/>
      <w:pPr>
        <w:ind w:left="720" w:hanging="360"/>
      </w:pPr>
    </w:lvl>
    <w:lvl w:ilvl="1" w:tplc="454248E0">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F1BC2"/>
    <w:multiLevelType w:val="hybridMultilevel"/>
    <w:tmpl w:val="516C0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3240A"/>
    <w:multiLevelType w:val="hybridMultilevel"/>
    <w:tmpl w:val="8E9A53AE"/>
    <w:lvl w:ilvl="0" w:tplc="04090001">
      <w:start w:val="1"/>
      <w:numFmt w:val="bullet"/>
      <w:lvlText w:val=""/>
      <w:lvlJc w:val="left"/>
      <w:pPr>
        <w:ind w:left="472" w:hanging="360"/>
      </w:pPr>
      <w:rPr>
        <w:rFonts w:ascii="Symbol" w:hAnsi="Symbol" w:hint="default"/>
      </w:rPr>
    </w:lvl>
    <w:lvl w:ilvl="1" w:tplc="04090003" w:tentative="1">
      <w:start w:val="1"/>
      <w:numFmt w:val="bullet"/>
      <w:lvlText w:val="o"/>
      <w:lvlJc w:val="left"/>
      <w:pPr>
        <w:ind w:left="1192" w:hanging="360"/>
      </w:pPr>
      <w:rPr>
        <w:rFonts w:ascii="Courier New" w:hAnsi="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6" w15:restartNumberingAfterBreak="0">
    <w:nsid w:val="72B445F0"/>
    <w:multiLevelType w:val="hybridMultilevel"/>
    <w:tmpl w:val="9B1896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05D49"/>
    <w:multiLevelType w:val="hybridMultilevel"/>
    <w:tmpl w:val="2D603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527515">
    <w:abstractNumId w:val="5"/>
  </w:num>
  <w:num w:numId="2" w16cid:durableId="64180899">
    <w:abstractNumId w:val="2"/>
  </w:num>
  <w:num w:numId="3" w16cid:durableId="1268464579">
    <w:abstractNumId w:val="1"/>
  </w:num>
  <w:num w:numId="4" w16cid:durableId="180243254">
    <w:abstractNumId w:val="0"/>
  </w:num>
  <w:num w:numId="5" w16cid:durableId="463621514">
    <w:abstractNumId w:val="7"/>
  </w:num>
  <w:num w:numId="6" w16cid:durableId="565411537">
    <w:abstractNumId w:val="4"/>
  </w:num>
  <w:num w:numId="7" w16cid:durableId="1528910235">
    <w:abstractNumId w:val="6"/>
  </w:num>
  <w:num w:numId="8" w16cid:durableId="302974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66"/>
    <w:rsid w:val="00004330"/>
    <w:rsid w:val="00007F12"/>
    <w:rsid w:val="00044D40"/>
    <w:rsid w:val="000819E5"/>
    <w:rsid w:val="000B10AE"/>
    <w:rsid w:val="000C3EDD"/>
    <w:rsid w:val="000F4084"/>
    <w:rsid w:val="00101179"/>
    <w:rsid w:val="00103F85"/>
    <w:rsid w:val="0017580B"/>
    <w:rsid w:val="00182666"/>
    <w:rsid w:val="001B0667"/>
    <w:rsid w:val="001C2D32"/>
    <w:rsid w:val="001D66F2"/>
    <w:rsid w:val="00222DC3"/>
    <w:rsid w:val="00261323"/>
    <w:rsid w:val="00274F29"/>
    <w:rsid w:val="00275DF5"/>
    <w:rsid w:val="00275EED"/>
    <w:rsid w:val="002F49FC"/>
    <w:rsid w:val="003236D0"/>
    <w:rsid w:val="00354E6B"/>
    <w:rsid w:val="003726A6"/>
    <w:rsid w:val="003836F0"/>
    <w:rsid w:val="00385A87"/>
    <w:rsid w:val="003871BE"/>
    <w:rsid w:val="00393FF2"/>
    <w:rsid w:val="003D59E3"/>
    <w:rsid w:val="00471F31"/>
    <w:rsid w:val="004921E1"/>
    <w:rsid w:val="004A4522"/>
    <w:rsid w:val="005D5162"/>
    <w:rsid w:val="005E388F"/>
    <w:rsid w:val="00606AF6"/>
    <w:rsid w:val="00650429"/>
    <w:rsid w:val="0065648F"/>
    <w:rsid w:val="006935BC"/>
    <w:rsid w:val="00726E18"/>
    <w:rsid w:val="0079469A"/>
    <w:rsid w:val="007A54B3"/>
    <w:rsid w:val="008133E4"/>
    <w:rsid w:val="00847675"/>
    <w:rsid w:val="0085474A"/>
    <w:rsid w:val="00860BCE"/>
    <w:rsid w:val="00874152"/>
    <w:rsid w:val="00884236"/>
    <w:rsid w:val="008D393A"/>
    <w:rsid w:val="009401D8"/>
    <w:rsid w:val="0096000B"/>
    <w:rsid w:val="00971CBE"/>
    <w:rsid w:val="009A38AF"/>
    <w:rsid w:val="009C1626"/>
    <w:rsid w:val="00A25F9A"/>
    <w:rsid w:val="00A3172A"/>
    <w:rsid w:val="00AC05E3"/>
    <w:rsid w:val="00AC60D6"/>
    <w:rsid w:val="00AD557D"/>
    <w:rsid w:val="00AE2031"/>
    <w:rsid w:val="00B078BF"/>
    <w:rsid w:val="00B11E75"/>
    <w:rsid w:val="00B14F9E"/>
    <w:rsid w:val="00B26DCA"/>
    <w:rsid w:val="00B6482B"/>
    <w:rsid w:val="00BB7A11"/>
    <w:rsid w:val="00C67312"/>
    <w:rsid w:val="00C67DFC"/>
    <w:rsid w:val="00D663C7"/>
    <w:rsid w:val="00D73F97"/>
    <w:rsid w:val="00D802D2"/>
    <w:rsid w:val="00E11BFF"/>
    <w:rsid w:val="00E47BBD"/>
    <w:rsid w:val="00E563AA"/>
    <w:rsid w:val="00EA5911"/>
    <w:rsid w:val="00EB5C33"/>
    <w:rsid w:val="00ED4E22"/>
    <w:rsid w:val="00F14215"/>
    <w:rsid w:val="00F163ED"/>
    <w:rsid w:val="00F62907"/>
    <w:rsid w:val="00FD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96C71"/>
  <w14:defaultImageDpi w14:val="0"/>
  <w15:chartTrackingRefBased/>
  <w15:docId w15:val="{B09B2D46-1ABD-4E3C-9638-2E7D0D7E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63AA"/>
    <w:rPr>
      <w:sz w:val="22"/>
      <w:szCs w:val="22"/>
    </w:rPr>
  </w:style>
  <w:style w:type="paragraph" w:styleId="BalloonText">
    <w:name w:val="Balloon Text"/>
    <w:basedOn w:val="Normal"/>
    <w:link w:val="BalloonTextChar"/>
    <w:uiPriority w:val="99"/>
    <w:semiHidden/>
    <w:unhideWhenUsed/>
    <w:rsid w:val="0085474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474A"/>
    <w:rPr>
      <w:rFonts w:ascii="Segoe UI" w:hAnsi="Segoe UI" w:cs="Segoe UI"/>
      <w:sz w:val="18"/>
      <w:szCs w:val="18"/>
    </w:rPr>
  </w:style>
  <w:style w:type="paragraph" w:styleId="ListParagraph">
    <w:name w:val="List Paragraph"/>
    <w:basedOn w:val="Normal"/>
    <w:uiPriority w:val="34"/>
    <w:qFormat/>
    <w:rsid w:val="00606AF6"/>
    <w:pPr>
      <w:ind w:left="720"/>
      <w:contextualSpacing/>
    </w:pPr>
  </w:style>
  <w:style w:type="table" w:styleId="TableGrid">
    <w:name w:val="Table Grid"/>
    <w:basedOn w:val="TableNormal"/>
    <w:uiPriority w:val="59"/>
    <w:rsid w:val="00B1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98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41E2EEF50E5B4ABCA20B1B5FBA5361" ma:contentTypeVersion="5" ma:contentTypeDescription="Create a new document." ma:contentTypeScope="" ma:versionID="b0a3ff01d431943d1fb2fc50ed267dd3">
  <xsd:schema xmlns:xsd="http://www.w3.org/2001/XMLSchema" xmlns:xs="http://www.w3.org/2001/XMLSchema" xmlns:p="http://schemas.microsoft.com/office/2006/metadata/properties" xmlns:ns2="2f876e06-98f9-4fd9-b33a-d4f74380db77" targetNamespace="http://schemas.microsoft.com/office/2006/metadata/properties" ma:root="true" ma:fieldsID="fda0a143c3454a231386cf45c35c4b67" ns2:_="">
    <xsd:import namespace="2f876e06-98f9-4fd9-b33a-d4f74380db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6e06-98f9-4fd9-b33a-d4f74380d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16701-56D5-4E7C-965D-17386A89D1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36B161-2850-4F78-8D02-E50507324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6e06-98f9-4fd9-b33a-d4f74380d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6745E-81A4-4CD2-8513-E9B54ED7C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469</Words>
  <Characters>2502</Characters>
  <Application>Microsoft Office Word</Application>
  <DocSecurity>0</DocSecurity>
  <Lines>92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aharman</dc:creator>
  <cp:keywords/>
  <cp:lastModifiedBy>Katie Wilson</cp:lastModifiedBy>
  <cp:revision>3</cp:revision>
  <cp:lastPrinted>2014-02-21T17:07:00Z</cp:lastPrinted>
  <dcterms:created xsi:type="dcterms:W3CDTF">2026-02-26T01:30:00Z</dcterms:created>
  <dcterms:modified xsi:type="dcterms:W3CDTF">2026-02-26T14:48:00Z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0x0101003441E2EEF50E5B4ABCA20B1B5FBA5361</vt:lpwstr>
  </property>
</Properties>
</file>